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46D" w:rsidRPr="001B56BD" w:rsidRDefault="001B56BD" w:rsidP="001B56BD">
      <w:pPr>
        <w:spacing w:line="360" w:lineRule="auto"/>
        <w:rPr>
          <w:b/>
          <w:sz w:val="24"/>
          <w:szCs w:val="24"/>
          <w:u w:val="single"/>
        </w:rPr>
      </w:pPr>
      <w:proofErr w:type="spellStart"/>
      <w:r w:rsidRPr="001B56BD">
        <w:rPr>
          <w:b/>
          <w:sz w:val="24"/>
          <w:szCs w:val="24"/>
          <w:u w:val="single"/>
        </w:rPr>
        <w:t>Summary</w:t>
      </w:r>
      <w:proofErr w:type="spellEnd"/>
      <w:r w:rsidRPr="001B56BD">
        <w:rPr>
          <w:b/>
          <w:sz w:val="24"/>
          <w:szCs w:val="24"/>
          <w:u w:val="single"/>
        </w:rPr>
        <w:t xml:space="preserve"> of </w:t>
      </w:r>
      <w:proofErr w:type="spellStart"/>
      <w:r w:rsidRPr="001B56BD">
        <w:rPr>
          <w:b/>
          <w:sz w:val="24"/>
          <w:szCs w:val="24"/>
          <w:u w:val="single"/>
        </w:rPr>
        <w:t>the</w:t>
      </w:r>
      <w:proofErr w:type="spellEnd"/>
      <w:r w:rsidRPr="001B56BD">
        <w:rPr>
          <w:b/>
          <w:sz w:val="24"/>
          <w:szCs w:val="24"/>
          <w:u w:val="single"/>
        </w:rPr>
        <w:t xml:space="preserve"> </w:t>
      </w:r>
      <w:proofErr w:type="spellStart"/>
      <w:r w:rsidRPr="001B56BD">
        <w:rPr>
          <w:b/>
          <w:sz w:val="24"/>
          <w:szCs w:val="24"/>
          <w:u w:val="single"/>
        </w:rPr>
        <w:t>TCA’s</w:t>
      </w:r>
      <w:proofErr w:type="spellEnd"/>
      <w:r w:rsidRPr="001B56BD">
        <w:rPr>
          <w:b/>
          <w:sz w:val="24"/>
          <w:szCs w:val="24"/>
          <w:u w:val="single"/>
        </w:rPr>
        <w:t xml:space="preserve"> Case </w:t>
      </w:r>
      <w:proofErr w:type="spellStart"/>
      <w:r w:rsidRPr="001B56BD">
        <w:rPr>
          <w:b/>
          <w:sz w:val="24"/>
          <w:szCs w:val="24"/>
          <w:u w:val="single"/>
        </w:rPr>
        <w:t>for</w:t>
      </w:r>
      <w:proofErr w:type="spellEnd"/>
      <w:r w:rsidRPr="001B56BD">
        <w:rPr>
          <w:b/>
          <w:sz w:val="24"/>
          <w:szCs w:val="24"/>
          <w:u w:val="single"/>
        </w:rPr>
        <w:t xml:space="preserve"> Workshop 4</w:t>
      </w:r>
    </w:p>
    <w:p w:rsidR="000B143A" w:rsidRPr="001B56BD" w:rsidRDefault="000B143A" w:rsidP="001B56BD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  <w:proofErr w:type="spellStart"/>
      <w:r w:rsidRPr="001B56BD">
        <w:rPr>
          <w:sz w:val="24"/>
          <w:szCs w:val="24"/>
        </w:rPr>
        <w:t>In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our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presentation</w:t>
      </w:r>
      <w:proofErr w:type="spellEnd"/>
      <w:r w:rsidRPr="001B56BD">
        <w:rPr>
          <w:sz w:val="24"/>
          <w:szCs w:val="24"/>
        </w:rPr>
        <w:t xml:space="preserve">, </w:t>
      </w:r>
      <w:proofErr w:type="spellStart"/>
      <w:r w:rsidRPr="001B56BD">
        <w:rPr>
          <w:sz w:val="24"/>
          <w:szCs w:val="24"/>
        </w:rPr>
        <w:t>we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will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share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info</w:t>
      </w:r>
      <w:r w:rsidR="001B56BD" w:rsidRPr="001B56BD">
        <w:rPr>
          <w:sz w:val="24"/>
          <w:szCs w:val="24"/>
        </w:rPr>
        <w:t>rmation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about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the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audit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we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="001B56BD" w:rsidRPr="001B56BD">
        <w:rPr>
          <w:sz w:val="24"/>
          <w:szCs w:val="24"/>
        </w:rPr>
        <w:t>have</w:t>
      </w:r>
      <w:proofErr w:type="spellEnd"/>
      <w:r w:rsidR="001B56BD"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conduct</w:t>
      </w:r>
      <w:r w:rsidR="001B56BD" w:rsidRPr="001B56BD">
        <w:rPr>
          <w:sz w:val="24"/>
          <w:szCs w:val="24"/>
        </w:rPr>
        <w:t>ed</w:t>
      </w:r>
      <w:proofErr w:type="spellEnd"/>
      <w:r w:rsidRPr="001B56BD">
        <w:rPr>
          <w:sz w:val="24"/>
          <w:szCs w:val="24"/>
        </w:rPr>
        <w:t xml:space="preserve"> in 2019, </w:t>
      </w:r>
      <w:proofErr w:type="spellStart"/>
      <w:r w:rsidR="001B56BD" w:rsidRPr="001B56BD">
        <w:rPr>
          <w:sz w:val="24"/>
          <w:szCs w:val="24"/>
        </w:rPr>
        <w:t>the</w:t>
      </w:r>
      <w:proofErr w:type="spellEnd"/>
      <w:r w:rsidR="001B56BD" w:rsidRPr="001B56BD">
        <w:rPr>
          <w:sz w:val="24"/>
          <w:szCs w:val="24"/>
        </w:rPr>
        <w:t xml:space="preserve"> </w:t>
      </w:r>
      <w:proofErr w:type="spellStart"/>
      <w:r w:rsidR="001B56BD" w:rsidRPr="001B56BD">
        <w:rPr>
          <w:sz w:val="24"/>
          <w:szCs w:val="24"/>
        </w:rPr>
        <w:t>title</w:t>
      </w:r>
      <w:proofErr w:type="spellEnd"/>
      <w:r w:rsidR="001B56BD" w:rsidRPr="001B56BD">
        <w:rPr>
          <w:sz w:val="24"/>
          <w:szCs w:val="24"/>
        </w:rPr>
        <w:t xml:space="preserve"> of </w:t>
      </w:r>
      <w:proofErr w:type="spellStart"/>
      <w:r w:rsidRPr="001B56BD">
        <w:rPr>
          <w:sz w:val="24"/>
          <w:szCs w:val="24"/>
        </w:rPr>
        <w:t>which</w:t>
      </w:r>
      <w:proofErr w:type="spellEnd"/>
      <w:r w:rsidRPr="001B56BD">
        <w:rPr>
          <w:sz w:val="24"/>
          <w:szCs w:val="24"/>
        </w:rPr>
        <w:t xml:space="preserve"> </w:t>
      </w:r>
      <w:proofErr w:type="spellStart"/>
      <w:r w:rsidRPr="001B56BD">
        <w:rPr>
          <w:sz w:val="24"/>
          <w:szCs w:val="24"/>
        </w:rPr>
        <w:t>was</w:t>
      </w:r>
      <w:proofErr w:type="spellEnd"/>
      <w:r w:rsidRPr="001B56BD">
        <w:rPr>
          <w:sz w:val="24"/>
          <w:szCs w:val="24"/>
        </w:rPr>
        <w:t xml:space="preserve">  “</w:t>
      </w:r>
      <w:r w:rsidRPr="001B56BD">
        <w:rPr>
          <w:sz w:val="24"/>
          <w:szCs w:val="24"/>
          <w:lang w:val="en-GB"/>
        </w:rPr>
        <w:t xml:space="preserve">Evaluation of Preparation Processes for the implementation </w:t>
      </w:r>
      <w:r w:rsidR="001B56BD" w:rsidRPr="001B56BD">
        <w:rPr>
          <w:sz w:val="24"/>
          <w:szCs w:val="24"/>
          <w:lang w:val="en-GB"/>
        </w:rPr>
        <w:t xml:space="preserve">of the </w:t>
      </w:r>
      <w:r w:rsidRPr="001B56BD">
        <w:rPr>
          <w:sz w:val="24"/>
          <w:szCs w:val="24"/>
          <w:lang w:val="en-GB"/>
        </w:rPr>
        <w:t>Sustainable Development Goals</w:t>
      </w:r>
      <w:r w:rsidR="001B56BD" w:rsidRPr="001B56BD">
        <w:rPr>
          <w:sz w:val="24"/>
          <w:szCs w:val="24"/>
          <w:lang w:val="en-GB"/>
        </w:rPr>
        <w:t>”</w:t>
      </w:r>
      <w:r w:rsidR="005A6187" w:rsidRPr="001B56BD">
        <w:rPr>
          <w:sz w:val="24"/>
          <w:szCs w:val="24"/>
          <w:lang w:val="en-GB"/>
        </w:rPr>
        <w:t>.</w:t>
      </w:r>
      <w:r w:rsidRPr="001B56BD">
        <w:rPr>
          <w:sz w:val="24"/>
          <w:szCs w:val="24"/>
          <w:lang w:val="en-GB"/>
        </w:rPr>
        <w:t xml:space="preserve"> </w:t>
      </w:r>
      <w:r w:rsidR="005A6187" w:rsidRPr="001B56BD">
        <w:rPr>
          <w:sz w:val="24"/>
          <w:szCs w:val="24"/>
          <w:lang w:val="en-GB"/>
        </w:rPr>
        <w:t>In this presentation there will be some parts concerning “Current Situation of Turkey on SDGs”, “Audit Design and Methodology”, “Audit Results and Recommendations”, “Main Challenges of Audit</w:t>
      </w:r>
      <w:r w:rsidR="001B56BD" w:rsidRPr="001B56BD">
        <w:rPr>
          <w:sz w:val="24"/>
          <w:szCs w:val="24"/>
          <w:lang w:val="en-GB"/>
        </w:rPr>
        <w:t>ing SDGs” and “Impact of Audit”.</w:t>
      </w:r>
    </w:p>
    <w:sectPr w:rsidR="000B143A" w:rsidRPr="001B56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3A"/>
    <w:rsid w:val="000B143A"/>
    <w:rsid w:val="001B56BD"/>
    <w:rsid w:val="005A6187"/>
    <w:rsid w:val="006448B7"/>
    <w:rsid w:val="00703A72"/>
    <w:rsid w:val="00DA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FE0E5"/>
  <w15:chartTrackingRefBased/>
  <w15:docId w15:val="{E2EACAC9-DA7F-4C2C-9A1F-082B9F042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88D2C-6C3C-40BE-B056-1398F3894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Necip BİLGİN</dc:creator>
  <cp:keywords/>
  <dc:description/>
  <cp:lastModifiedBy>Yayın  Kurulu</cp:lastModifiedBy>
  <cp:revision>2</cp:revision>
  <dcterms:created xsi:type="dcterms:W3CDTF">2019-11-15T13:02:00Z</dcterms:created>
  <dcterms:modified xsi:type="dcterms:W3CDTF">2019-11-15T13:27:00Z</dcterms:modified>
</cp:coreProperties>
</file>